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E71B" w14:textId="73F3EED8" w:rsidR="00E33DC2" w:rsidRDefault="00E33DC2" w:rsidP="00B409A0">
      <w:pPr>
        <w:pageBreakBefore/>
        <w:spacing w:after="0" w:line="360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ATB </w:t>
      </w:r>
      <w:r w:rsidR="00CE4376">
        <w:rPr>
          <w:rFonts w:ascii="Garamond" w:hAnsi="Garamond" w:cs="Times New Roman"/>
          <w:b/>
          <w:bCs/>
        </w:rPr>
        <w:t>Mobilità</w:t>
      </w:r>
      <w:r>
        <w:rPr>
          <w:rFonts w:ascii="Garamond" w:hAnsi="Garamond" w:cs="Times New Roman"/>
          <w:b/>
          <w:bCs/>
        </w:rPr>
        <w:t xml:space="preserve"> S.p.A.</w:t>
      </w:r>
    </w:p>
    <w:p w14:paraId="674EDE22" w14:textId="77777777" w:rsidR="00E33DC2" w:rsidRDefault="00E33DC2" w:rsidP="00B409A0">
      <w:pPr>
        <w:spacing w:after="0" w:line="360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Organismo di Vigilanza in funzione OIV  </w:t>
      </w:r>
    </w:p>
    <w:p w14:paraId="0F46E293" w14:textId="77777777" w:rsidR="004E3FEA" w:rsidRPr="00D2519E" w:rsidRDefault="00782E5B" w:rsidP="00B409A0">
      <w:pPr>
        <w:spacing w:after="0" w:line="360" w:lineRule="auto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2D6ED135" w14:textId="5CA89B4E" w:rsidR="00E16CA9" w:rsidRPr="00AA77B0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 individuato</w:t>
      </w:r>
      <w:r w:rsidR="00894ADA">
        <w:rPr>
          <w:rFonts w:ascii="Garamond" w:hAnsi="Garamond" w:cs="Times New Roman"/>
        </w:rPr>
        <w:t xml:space="preserve"> presso </w:t>
      </w:r>
      <w:r w:rsidR="005B2A57">
        <w:rPr>
          <w:rFonts w:ascii="Garamond" w:hAnsi="Garamond" w:cs="Times New Roman"/>
        </w:rPr>
        <w:t>ATB Servizi S.p.A.</w:t>
      </w:r>
      <w:r w:rsidR="00782E5B" w:rsidRPr="000011E7">
        <w:rPr>
          <w:rFonts w:ascii="Garamond" w:hAnsi="Garamond" w:cs="Times New Roman"/>
        </w:rPr>
        <w:t xml:space="preserve"> ha effettuato</w:t>
      </w:r>
      <w:r w:rsidR="003F1481" w:rsidRPr="000011E7">
        <w:rPr>
          <w:rFonts w:ascii="Garamond" w:hAnsi="Garamond" w:cs="Times New Roman"/>
        </w:rPr>
        <w:t>,</w:t>
      </w:r>
      <w:r w:rsidR="00782E5B" w:rsidRPr="000011E7">
        <w:rPr>
          <w:rFonts w:ascii="Garamond" w:hAnsi="Garamond" w:cs="Times New Roman"/>
        </w:rPr>
        <w:t xml:space="preserve"> </w:t>
      </w:r>
      <w:r w:rsidR="003F1481" w:rsidRPr="000011E7">
        <w:rPr>
          <w:rFonts w:ascii="Garamond" w:hAnsi="Garamond" w:cs="Times New Roman"/>
        </w:rPr>
        <w:t xml:space="preserve">alla luce delle </w:t>
      </w:r>
      <w:r w:rsidR="003F1481" w:rsidRPr="000011E7">
        <w:rPr>
          <w:rFonts w:ascii="Garamond" w:hAnsi="Garamond" w:cs="Times New Roman"/>
          <w:b/>
        </w:rPr>
        <w:t xml:space="preserve">delibere ANAC n. 1134/2017 e </w:t>
      </w:r>
      <w:r w:rsidR="00BD1520" w:rsidRPr="00BD1520">
        <w:rPr>
          <w:rFonts w:ascii="Garamond" w:hAnsi="Garamond" w:cs="Times New Roman"/>
          <w:b/>
        </w:rPr>
        <w:t>n. 213/2020</w:t>
      </w:r>
      <w:r w:rsidR="00BD1520">
        <w:rPr>
          <w:rFonts w:ascii="Garamond" w:hAnsi="Garamond" w:cs="Times New Roman"/>
          <w:b/>
        </w:rPr>
        <w:t xml:space="preserve">, </w:t>
      </w:r>
      <w:r w:rsidR="00782E5B" w:rsidRPr="000011E7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011E7">
        <w:rPr>
          <w:rFonts w:ascii="Garamond" w:hAnsi="Garamond" w:cs="Times New Roman"/>
        </w:rPr>
        <w:t>mazione elencati nell’Allegato 2</w:t>
      </w:r>
      <w:r w:rsidR="004869E2" w:rsidRPr="000011E7">
        <w:rPr>
          <w:rFonts w:ascii="Garamond" w:hAnsi="Garamond" w:cs="Times New Roman"/>
        </w:rPr>
        <w:t>.</w:t>
      </w:r>
      <w:r w:rsidR="009A76F5" w:rsidRPr="000011E7">
        <w:rPr>
          <w:rFonts w:ascii="Garamond" w:hAnsi="Garamond" w:cs="Times New Roman"/>
        </w:rPr>
        <w:t>2</w:t>
      </w:r>
      <w:r w:rsidR="00782E5B" w:rsidRPr="000011E7">
        <w:rPr>
          <w:rFonts w:ascii="Garamond" w:hAnsi="Garamond" w:cs="Times New Roman"/>
        </w:rPr>
        <w:t xml:space="preserve"> – Griglia di rilevazione al </w:t>
      </w:r>
      <w:r w:rsidR="00782E5B" w:rsidRPr="000011E7">
        <w:rPr>
          <w:rFonts w:ascii="Garamond" w:hAnsi="Garamond" w:cs="Times New Roman"/>
          <w:b/>
        </w:rPr>
        <w:t xml:space="preserve">31 </w:t>
      </w:r>
      <w:r w:rsidR="00011339" w:rsidRPr="000011E7">
        <w:rPr>
          <w:rFonts w:ascii="Garamond" w:hAnsi="Garamond" w:cs="Times New Roman"/>
          <w:b/>
        </w:rPr>
        <w:t>marzo</w:t>
      </w:r>
      <w:r w:rsidR="00782E5B" w:rsidRPr="000011E7">
        <w:rPr>
          <w:rFonts w:ascii="Garamond" w:hAnsi="Garamond" w:cs="Times New Roman"/>
          <w:b/>
        </w:rPr>
        <w:t xml:space="preserve"> 20</w:t>
      </w:r>
      <w:r w:rsidR="00110741">
        <w:rPr>
          <w:rFonts w:ascii="Garamond" w:hAnsi="Garamond" w:cs="Times New Roman"/>
          <w:b/>
        </w:rPr>
        <w:t>20</w:t>
      </w:r>
      <w:r w:rsidR="00782E5B" w:rsidRPr="000011E7">
        <w:rPr>
          <w:rFonts w:ascii="Garamond" w:hAnsi="Garamond" w:cs="Times New Roman"/>
        </w:rPr>
        <w:t xml:space="preserve"> della delibera </w:t>
      </w:r>
      <w:r w:rsidR="00BD1520" w:rsidRPr="00BD1520">
        <w:rPr>
          <w:rFonts w:cs="Times New Roman"/>
        </w:rPr>
        <w:t xml:space="preserve">n. </w:t>
      </w:r>
      <w:r w:rsidR="00BD1520" w:rsidRPr="00BD1520">
        <w:rPr>
          <w:rFonts w:ascii="Garamond" w:hAnsi="Garamond" w:cs="Times New Roman"/>
        </w:rPr>
        <w:t>213/2020.</w:t>
      </w:r>
    </w:p>
    <w:p w14:paraId="0F5CB3C0" w14:textId="77777777" w:rsidR="004869E2" w:rsidRPr="00AA77B0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0011E7">
        <w:rPr>
          <w:rFonts w:ascii="Garamond" w:hAnsi="Garamond" w:cs="Times New Roman"/>
        </w:rPr>
        <w:t>L’</w:t>
      </w:r>
      <w:r w:rsidR="00317111" w:rsidRPr="000011E7">
        <w:rPr>
          <w:rFonts w:ascii="Garamond" w:hAnsi="Garamond" w:cs="Times New Roman"/>
        </w:rPr>
        <w:t>Organismo</w:t>
      </w:r>
      <w:r w:rsidRPr="000011E7">
        <w:rPr>
          <w:rFonts w:ascii="Garamond" w:hAnsi="Garamond" w:cs="Times New Roman"/>
        </w:rPr>
        <w:t xml:space="preserve"> o il soggetto con funzioni analoghe </w:t>
      </w:r>
      <w:r w:rsidR="00306581" w:rsidRPr="000011E7">
        <w:rPr>
          <w:rFonts w:ascii="Garamond" w:hAnsi="Garamond" w:cs="Times New Roman"/>
        </w:rPr>
        <w:t>all’</w:t>
      </w:r>
      <w:r w:rsidRPr="000011E7">
        <w:rPr>
          <w:rFonts w:ascii="Garamond" w:hAnsi="Garamond" w:cs="Times New Roman"/>
        </w:rPr>
        <w:t xml:space="preserve">OIV </w:t>
      </w:r>
      <w:r w:rsidR="004869E2" w:rsidRPr="000011E7">
        <w:rPr>
          <w:rFonts w:ascii="Garamond" w:hAnsi="Garamond" w:cs="Times New Roman"/>
        </w:rPr>
        <w:t>ha svolto gli accertamenti</w:t>
      </w:r>
      <w:r w:rsidR="004869E2" w:rsidRPr="00E16CA9">
        <w:rPr>
          <w:rFonts w:ascii="Garamond" w:hAnsi="Garamond" w:cs="Times New Roman"/>
        </w:rPr>
        <w:t>:</w:t>
      </w:r>
    </w:p>
    <w:p w14:paraId="726889E4" w14:textId="69974C3D" w:rsidR="004869E2" w:rsidRPr="0027396B" w:rsidRDefault="00782E5B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  <w:r w:rsidR="00A45D9D">
        <w:rPr>
          <w:rFonts w:ascii="Garamond" w:hAnsi="Garamond" w:cs="Times New Roman"/>
        </w:rPr>
        <w:t>.</w:t>
      </w:r>
    </w:p>
    <w:p w14:paraId="2F4D6862" w14:textId="77777777"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14:paraId="6CCF448A" w14:textId="77777777"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668549D5" w14:textId="285FE0AE" w:rsidR="000B7CB8" w:rsidRPr="004A700D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i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</w:t>
      </w:r>
      <w:r w:rsidR="00A21157">
        <w:rPr>
          <w:rFonts w:ascii="Garamond" w:hAnsi="Garamond"/>
        </w:rPr>
        <w:t xml:space="preserve"> “</w:t>
      </w:r>
      <w:r w:rsidR="009A76F5" w:rsidRPr="004A700D">
        <w:rPr>
          <w:rFonts w:ascii="Garamond" w:hAnsi="Garamond"/>
          <w:i/>
        </w:rPr>
        <w:t>Società trasparente”</w:t>
      </w:r>
      <w:r w:rsidR="00A21157">
        <w:rPr>
          <w:rFonts w:ascii="Garamond" w:hAnsi="Garamond"/>
          <w:i/>
        </w:rPr>
        <w:t>.</w:t>
      </w:r>
    </w:p>
    <w:p w14:paraId="6A02E4F9" w14:textId="56C17DF9" w:rsidR="004E3FEA" w:rsidRPr="00747FDE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</w:t>
      </w:r>
      <w:r w:rsidR="00A21157">
        <w:rPr>
          <w:rFonts w:ascii="Garamond" w:hAnsi="Garamond"/>
        </w:rPr>
        <w:t>.</w:t>
      </w:r>
    </w:p>
    <w:p w14:paraId="64327A06" w14:textId="50D8DDB3" w:rsidR="00110741" w:rsidRPr="009D6FD3" w:rsidRDefault="00AA77B0" w:rsidP="00110741">
      <w:pPr>
        <w:pStyle w:val="Paragrafoelenco"/>
        <w:spacing w:before="120" w:after="0"/>
        <w:ind w:left="388" w:firstLine="38"/>
      </w:pPr>
      <w:r>
        <w:rPr>
          <w:rFonts w:ascii="Garamond" w:hAnsi="Garamond"/>
        </w:rPr>
        <w:t>□</w:t>
      </w:r>
      <w:r w:rsidR="00324C21">
        <w:rPr>
          <w:rFonts w:ascii="Garamond" w:hAnsi="Garamond"/>
        </w:rPr>
        <w:t xml:space="preserve"> La società</w:t>
      </w:r>
      <w:r>
        <w:rPr>
          <w:rFonts w:ascii="Garamond" w:hAnsi="Garamond"/>
        </w:rPr>
        <w:t xml:space="preserve">/ente NON </w:t>
      </w:r>
      <w:r w:rsidR="00110741" w:rsidRPr="009D6FD3">
        <w:rPr>
          <w:rFonts w:ascii="Garamond" w:hAnsi="Garamond"/>
        </w:rPr>
        <w:t xml:space="preserve">ha disposto filtri </w:t>
      </w:r>
      <w:r w:rsidR="003C582E" w:rsidRPr="00AA77B0">
        <w:rPr>
          <w:rFonts w:ascii="Garamond" w:hAnsi="Garamond"/>
        </w:rPr>
        <w:t xml:space="preserve">e/o </w:t>
      </w:r>
      <w:r w:rsidR="00110741" w:rsidRPr="009D6FD3">
        <w:rPr>
          <w:rFonts w:ascii="Garamond" w:hAnsi="Garamond"/>
        </w:rPr>
        <w:t xml:space="preserve">altre soluzioni tecniche atte ad impedire ai motori di ricerca </w:t>
      </w:r>
      <w:r w:rsidR="00110741" w:rsidRPr="00693477">
        <w:rPr>
          <w:rFonts w:ascii="Garamond" w:hAnsi="Garamond"/>
          <w:i/>
        </w:rPr>
        <w:t>web</w:t>
      </w:r>
      <w:r w:rsidR="00110741" w:rsidRPr="009D6FD3">
        <w:rPr>
          <w:rFonts w:ascii="Garamond" w:hAnsi="Garamond"/>
        </w:rPr>
        <w:t xml:space="preserve"> di indicizzare ed effettuare ricerche all’interno della sezione AT, salvo le ipotesi consentite dalla normativa vigente</w:t>
      </w:r>
      <w:r w:rsidR="00A21157">
        <w:rPr>
          <w:rFonts w:ascii="Garamond" w:hAnsi="Garamond"/>
        </w:rPr>
        <w:t>.</w:t>
      </w:r>
    </w:p>
    <w:p w14:paraId="4E906146" w14:textId="77777777" w:rsidR="00851A73" w:rsidRPr="00AA77B0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13F0A50E" w14:textId="1BFB71A2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Pr="00D2519E">
        <w:rPr>
          <w:rFonts w:ascii="Garamond" w:hAnsi="Garamond"/>
        </w:rPr>
        <w:t>.</w:t>
      </w:r>
    </w:p>
    <w:p w14:paraId="11478F90" w14:textId="30C9D3A2" w:rsidR="00747FDE" w:rsidRDefault="00D376B3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Bergamo</w:t>
      </w:r>
      <w:r w:rsidR="00A21157">
        <w:rPr>
          <w:rFonts w:ascii="Garamond" w:hAnsi="Garamond" w:cs="Times New Roman"/>
        </w:rPr>
        <w:t xml:space="preserve">, </w:t>
      </w:r>
      <w:r w:rsidR="00B86176">
        <w:rPr>
          <w:rFonts w:ascii="Garamond" w:hAnsi="Garamond" w:cs="Times New Roman"/>
        </w:rPr>
        <w:t>30 marzo 2020</w:t>
      </w:r>
    </w:p>
    <w:p w14:paraId="62BBD0C0" w14:textId="77777777" w:rsidR="00D376B3" w:rsidRDefault="00D376B3" w:rsidP="00D376B3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Organismo di Vigilanza: </w:t>
      </w:r>
    </w:p>
    <w:p w14:paraId="5A4439C7" w14:textId="77777777" w:rsidR="00D376B3" w:rsidRDefault="00D376B3" w:rsidP="00D376B3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(Roberto Galdino)</w:t>
      </w:r>
    </w:p>
    <w:p w14:paraId="066973F1" w14:textId="77777777" w:rsidR="00D376B3" w:rsidRDefault="00D376B3" w:rsidP="00D376B3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(Giordano Rossi)</w:t>
      </w:r>
    </w:p>
    <w:p w14:paraId="1691A691" w14:textId="0C30B497" w:rsidR="00D376B3" w:rsidRDefault="00D376B3" w:rsidP="00D376B3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</w:t>
      </w:r>
      <w:r w:rsidR="002B0890">
        <w:rPr>
          <w:rFonts w:ascii="Garamond" w:hAnsi="Garamond" w:cs="Times New Roman"/>
        </w:rPr>
        <w:t>Ottavio Rota</w:t>
      </w:r>
      <w:r>
        <w:rPr>
          <w:rFonts w:ascii="Garamond" w:hAnsi="Garamond" w:cs="Times New Roman"/>
        </w:rPr>
        <w:t>)</w:t>
      </w:r>
    </w:p>
    <w:p w14:paraId="2CF75429" w14:textId="77777777" w:rsidR="00D376B3" w:rsidRDefault="00D376B3" w:rsidP="00D376B3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RPCT:</w:t>
      </w:r>
    </w:p>
    <w:p w14:paraId="27647326" w14:textId="38AB681B" w:rsidR="00D376B3" w:rsidRDefault="00D376B3" w:rsidP="00D376B3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</w:t>
      </w:r>
      <w:r w:rsidR="002B0890">
        <w:rPr>
          <w:rFonts w:ascii="Garamond" w:hAnsi="Garamond" w:cs="Times New Roman"/>
        </w:rPr>
        <w:t>Miriam Campana</w:t>
      </w:r>
      <w:r>
        <w:rPr>
          <w:rFonts w:ascii="Garamond" w:hAnsi="Garamond" w:cs="Times New Roman"/>
        </w:rPr>
        <w:t>)</w:t>
      </w:r>
    </w:p>
    <w:p w14:paraId="5A8606B2" w14:textId="77777777" w:rsidR="00D376B3" w:rsidRDefault="00D376B3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</w:p>
    <w:p w14:paraId="015B365F" w14:textId="77777777" w:rsidR="00974CBD" w:rsidRDefault="00974CBD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974CBD" w:rsidSect="00D376B3">
      <w:headerReference w:type="default" r:id="rId8"/>
      <w:pgSz w:w="11906" w:h="16838"/>
      <w:pgMar w:top="1417" w:right="1134" w:bottom="851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2DF2F" w14:textId="77777777" w:rsidR="005F59A6" w:rsidRDefault="005F59A6">
      <w:pPr>
        <w:spacing w:after="0" w:line="240" w:lineRule="auto"/>
      </w:pPr>
      <w:r>
        <w:separator/>
      </w:r>
    </w:p>
  </w:endnote>
  <w:endnote w:type="continuationSeparator" w:id="0">
    <w:p w14:paraId="2E715791" w14:textId="77777777" w:rsidR="005F59A6" w:rsidRDefault="005F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3F662" w14:textId="77777777" w:rsidR="005F59A6" w:rsidRDefault="005F59A6">
      <w:r>
        <w:separator/>
      </w:r>
    </w:p>
  </w:footnote>
  <w:footnote w:type="continuationSeparator" w:id="0">
    <w:p w14:paraId="7BC7EEF8" w14:textId="77777777" w:rsidR="005F59A6" w:rsidRDefault="005F59A6">
      <w:r>
        <w:continuationSeparator/>
      </w:r>
    </w:p>
  </w:footnote>
  <w:footnote w:id="1">
    <w:p w14:paraId="3A4F23AC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79CB8" w14:textId="3FC64EDC" w:rsidR="004E3FEA" w:rsidRPr="0001088F" w:rsidRDefault="0001088F" w:rsidP="0001088F">
    <w:pPr>
      <w:pStyle w:val="Intestazion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D7131A1" wp14:editId="0EE0B66D">
          <wp:simplePos x="0" y="0"/>
          <wp:positionH relativeFrom="column">
            <wp:posOffset>-116840</wp:posOffset>
          </wp:positionH>
          <wp:positionV relativeFrom="paragraph">
            <wp:posOffset>-248285</wp:posOffset>
          </wp:positionV>
          <wp:extent cx="1858010" cy="457835"/>
          <wp:effectExtent l="0" t="0" r="889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8000" contrast="6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4578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1088F"/>
    <w:rsid w:val="00011339"/>
    <w:rsid w:val="00017035"/>
    <w:rsid w:val="00066D41"/>
    <w:rsid w:val="00071D55"/>
    <w:rsid w:val="000B7CB8"/>
    <w:rsid w:val="000C1504"/>
    <w:rsid w:val="000C371F"/>
    <w:rsid w:val="00110741"/>
    <w:rsid w:val="001400BC"/>
    <w:rsid w:val="00184FF5"/>
    <w:rsid w:val="00273473"/>
    <w:rsid w:val="0027396B"/>
    <w:rsid w:val="00294141"/>
    <w:rsid w:val="002A153F"/>
    <w:rsid w:val="002B0890"/>
    <w:rsid w:val="002C017E"/>
    <w:rsid w:val="0030463C"/>
    <w:rsid w:val="00306581"/>
    <w:rsid w:val="00317111"/>
    <w:rsid w:val="00324C21"/>
    <w:rsid w:val="003931B0"/>
    <w:rsid w:val="00396AC5"/>
    <w:rsid w:val="003C582E"/>
    <w:rsid w:val="003D06A0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B2A57"/>
    <w:rsid w:val="005D4480"/>
    <w:rsid w:val="005F59A6"/>
    <w:rsid w:val="00600B7E"/>
    <w:rsid w:val="006440FB"/>
    <w:rsid w:val="00693477"/>
    <w:rsid w:val="006B39F9"/>
    <w:rsid w:val="006E0914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517B8"/>
    <w:rsid w:val="00972D5A"/>
    <w:rsid w:val="00974CBD"/>
    <w:rsid w:val="009A76F5"/>
    <w:rsid w:val="009B3EC4"/>
    <w:rsid w:val="009D6FD3"/>
    <w:rsid w:val="00A01D67"/>
    <w:rsid w:val="00A21157"/>
    <w:rsid w:val="00A45D9D"/>
    <w:rsid w:val="00A90C5D"/>
    <w:rsid w:val="00A928DF"/>
    <w:rsid w:val="00AA26DD"/>
    <w:rsid w:val="00AA77B0"/>
    <w:rsid w:val="00AD1A69"/>
    <w:rsid w:val="00AD5BEA"/>
    <w:rsid w:val="00B04241"/>
    <w:rsid w:val="00B409A0"/>
    <w:rsid w:val="00B505D1"/>
    <w:rsid w:val="00B86176"/>
    <w:rsid w:val="00BB112C"/>
    <w:rsid w:val="00BD1520"/>
    <w:rsid w:val="00C205DD"/>
    <w:rsid w:val="00CD3938"/>
    <w:rsid w:val="00CD5018"/>
    <w:rsid w:val="00CE4376"/>
    <w:rsid w:val="00CE4B1E"/>
    <w:rsid w:val="00D2519E"/>
    <w:rsid w:val="00D376B3"/>
    <w:rsid w:val="00D44932"/>
    <w:rsid w:val="00DB7B08"/>
    <w:rsid w:val="00DF2E3B"/>
    <w:rsid w:val="00E16CA9"/>
    <w:rsid w:val="00E33DC2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CAB06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0742-6F27-422E-9D06-0E55EDE2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aru004</cp:lastModifiedBy>
  <cp:revision>15</cp:revision>
  <cp:lastPrinted>2015-11-23T17:01:00Z</cp:lastPrinted>
  <dcterms:created xsi:type="dcterms:W3CDTF">2020-03-16T14:29:00Z</dcterms:created>
  <dcterms:modified xsi:type="dcterms:W3CDTF">2020-04-15T15:51:00Z</dcterms:modified>
</cp:coreProperties>
</file>