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EA" w:rsidRDefault="00B504EA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Organismo di Vigilanza </w:t>
      </w:r>
      <w:r w:rsidR="007837BF">
        <w:rPr>
          <w:rFonts w:ascii="Garamond" w:hAnsi="Garamond" w:cs="Times New Roman"/>
          <w:b/>
          <w:bCs/>
        </w:rPr>
        <w:t xml:space="preserve">e RPCT di </w:t>
      </w:r>
      <w:bookmarkStart w:id="0" w:name="_GoBack"/>
      <w:bookmarkEnd w:id="0"/>
      <w:r>
        <w:rPr>
          <w:rFonts w:ascii="Garamond" w:hAnsi="Garamond" w:cs="Times New Roman"/>
          <w:b/>
          <w:bCs/>
        </w:rPr>
        <w:t>ATB Mobilità S.p.A.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E16CA9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2026A6">
        <w:rPr>
          <w:rFonts w:ascii="Garamond" w:hAnsi="Garamond" w:cs="Times New Roman"/>
        </w:rPr>
        <w:t>di Vigilanza ATB Mobilità S.p.A.</w:t>
      </w:r>
      <w:r w:rsidR="00782E5B" w:rsidRPr="0027396B">
        <w:rPr>
          <w:rFonts w:ascii="Garamond" w:hAnsi="Garamond" w:cs="Times New Roman"/>
        </w:rPr>
        <w:t xml:space="preserve"> </w:t>
      </w:r>
      <w:r w:rsidR="00782E5B" w:rsidRPr="00AA26DD">
        <w:rPr>
          <w:rFonts w:ascii="Garamond" w:hAnsi="Garamond" w:cs="Times New Roman"/>
        </w:rPr>
        <w:t>ha effettuato</w:t>
      </w:r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  <w:r w:rsidR="002026A6">
        <w:rPr>
          <w:rFonts w:ascii="Garamond" w:hAnsi="Garamond" w:cs="Times New Roman"/>
        </w:rPr>
        <w:t>.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4869E2" w:rsidRPr="00E16CA9">
        <w:rPr>
          <w:rFonts w:ascii="Garamond" w:hAnsi="Garamond" w:cs="Times New Roman"/>
        </w:rPr>
        <w:t>ha svolto gli accertamenti:</w:t>
      </w:r>
    </w:p>
    <w:p w:rsidR="004869E2" w:rsidRPr="0027396B" w:rsidRDefault="002026A6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>x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2026A6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>x</w:t>
      </w:r>
      <w:r w:rsidR="0030463C">
        <w:rPr>
          <w:rFonts w:ascii="Garamond" w:hAnsi="Garamond" w:cs="Times New Roman"/>
        </w:rPr>
        <w:t xml:space="preserve"> </w:t>
      </w:r>
      <w:r w:rsidR="004869E2" w:rsidRPr="00747FDE">
        <w:rPr>
          <w:rFonts w:ascii="Garamond" w:hAnsi="Garamond" w:cs="Times New Roman"/>
        </w:rPr>
        <w:t>in</w:t>
      </w:r>
      <w:r>
        <w:rPr>
          <w:rFonts w:ascii="Garamond" w:hAnsi="Garamond" w:cs="Times New Roman"/>
        </w:rPr>
        <w:t xml:space="preserve"> </w:t>
      </w:r>
      <w:r w:rsidRPr="002026A6">
        <w:rPr>
          <w:rFonts w:ascii="Garamond" w:hAnsi="Garamond" w:cs="Times New Roman"/>
        </w:rPr>
        <w:t xml:space="preserve">collaborazione </w:t>
      </w:r>
      <w:r>
        <w:rPr>
          <w:rFonts w:ascii="Garamond" w:hAnsi="Garamond" w:cs="Times New Roman"/>
        </w:rPr>
        <w:t xml:space="preserve">con il </w:t>
      </w:r>
      <w:r w:rsidR="00A01D67" w:rsidRPr="00747FDE">
        <w:rPr>
          <w:rFonts w:ascii="Garamond" w:hAnsi="Garamond" w:cs="Times New Roman"/>
        </w:rPr>
        <w:t>Responsabile della prevenzione della</w:t>
      </w:r>
      <w:r>
        <w:rPr>
          <w:rFonts w:ascii="Garamond" w:hAnsi="Garamond" w:cs="Times New Roman"/>
        </w:rPr>
        <w:t xml:space="preserve"> corruzione e della trasparenza.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2026A6">
        <w:rPr>
          <w:rFonts w:ascii="Garamond" w:hAnsi="Garamond" w:cs="Times New Roman"/>
        </w:rPr>
        <w:t>di Vigilanza e il RPCT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2026A6">
        <w:rPr>
          <w:rFonts w:ascii="Garamond" w:hAnsi="Garamond" w:cs="Times New Roman"/>
          <w:b/>
        </w:rPr>
        <w:t>NO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9B37B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  <w:sz w:val="40"/>
          <w:szCs w:val="40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“Società trasparente”</w:t>
      </w:r>
      <w:r w:rsidR="000B7CB8">
        <w:rPr>
          <w:rFonts w:ascii="Garamond" w:hAnsi="Garamond"/>
        </w:rPr>
        <w:t>;</w:t>
      </w:r>
    </w:p>
    <w:p w:rsidR="004E3FEA" w:rsidRPr="00747FDE" w:rsidRDefault="009B37B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  <w:sz w:val="40"/>
          <w:szCs w:val="40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  <w:r w:rsidR="00CC2A8B">
        <w:rPr>
          <w:rFonts w:ascii="Garamond" w:hAnsi="Garamond" w:cs="Times New Roman"/>
          <w:b/>
        </w:rPr>
        <w:t>NO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47622A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Bergamo</w:t>
      </w:r>
      <w:r w:rsidR="00CC2A8B">
        <w:rPr>
          <w:rFonts w:ascii="Garamond" w:hAnsi="Garamond" w:cs="Times New Roman"/>
        </w:rPr>
        <w:t>, 26 marzo 2018</w:t>
      </w:r>
    </w:p>
    <w:p w:rsidR="00F00CAC" w:rsidRDefault="00F00CAC" w:rsidP="00747FDE">
      <w:pPr>
        <w:spacing w:before="120" w:after="0" w:line="320" w:lineRule="exact"/>
        <w:jc w:val="left"/>
        <w:rPr>
          <w:rFonts w:ascii="Garamond" w:hAnsi="Garamond" w:cs="Times New Roman"/>
          <w:b/>
        </w:rPr>
      </w:pPr>
    </w:p>
    <w:p w:rsidR="00CC2A8B" w:rsidRPr="0047622A" w:rsidRDefault="00CC2A8B" w:rsidP="00747FDE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 w:rsidRPr="0047622A">
        <w:rPr>
          <w:rFonts w:ascii="Garamond" w:hAnsi="Garamond" w:cs="Times New Roman"/>
          <w:b/>
        </w:rPr>
        <w:t xml:space="preserve">Organismo di Vigilanza: </w:t>
      </w:r>
    </w:p>
    <w:p w:rsidR="00CC2A8B" w:rsidRDefault="00CC2A8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:rsidR="00CC2A8B" w:rsidRDefault="00CC2A8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:rsidR="00CC2A8B" w:rsidRDefault="00CC2A8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(Ottavio Rota)</w:t>
      </w:r>
    </w:p>
    <w:p w:rsidR="0047622A" w:rsidRDefault="0047622A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3149D7" w:rsidRPr="0047622A" w:rsidRDefault="003149D7" w:rsidP="00747FDE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 w:rsidRPr="0047622A">
        <w:rPr>
          <w:rFonts w:ascii="Garamond" w:hAnsi="Garamond" w:cs="Times New Roman"/>
          <w:b/>
        </w:rPr>
        <w:t>RPCT:</w:t>
      </w:r>
    </w:p>
    <w:p w:rsidR="003149D7" w:rsidRDefault="003149D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(Miriam Campana)</w:t>
      </w:r>
    </w:p>
    <w:sectPr w:rsidR="003149D7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E5" w:rsidRDefault="00527FE5">
      <w:pPr>
        <w:spacing w:after="0" w:line="240" w:lineRule="auto"/>
      </w:pPr>
      <w:r>
        <w:separator/>
      </w:r>
    </w:p>
  </w:endnote>
  <w:endnote w:type="continuationSeparator" w:id="0">
    <w:p w:rsidR="00527FE5" w:rsidRDefault="0052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E5" w:rsidRDefault="00527FE5">
      <w:r>
        <w:separator/>
      </w:r>
    </w:p>
  </w:footnote>
  <w:footnote w:type="continuationSeparator" w:id="0">
    <w:p w:rsidR="00527FE5" w:rsidRDefault="00527FE5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 w:rsidR="00E65A3B">
      <w:rPr>
        <w:rFonts w:cs="Times New Roman"/>
        <w:b/>
      </w:rPr>
      <w:t xml:space="preserve"> </w:t>
    </w:r>
    <w:r w:rsidR="00AA26DD" w:rsidRPr="00AA26DD">
      <w:rPr>
        <w:rFonts w:cs="Times New Roman"/>
        <w:b/>
      </w:rPr>
      <w:t>141</w:t>
    </w:r>
    <w:r w:rsidRPr="00AA26DD">
      <w:rPr>
        <w:rFonts w:cs="Times New Roman"/>
        <w:b/>
      </w:rPr>
      <w:t>/201</w:t>
    </w:r>
    <w:r w:rsidR="000C1504" w:rsidRPr="00AA26DD">
      <w:rPr>
        <w:rFonts w:cs="Times New Roman"/>
        <w:b/>
      </w:rPr>
      <w:t>8</w:t>
    </w:r>
    <w:r>
      <w:rPr>
        <w:rFonts w:cs="Times New Roman"/>
        <w:b/>
      </w:rPr>
      <w:t xml:space="preserve"> </w:t>
    </w:r>
    <w:r w:rsidR="000B7CB8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17035"/>
    <w:rsid w:val="00066D41"/>
    <w:rsid w:val="000B7CB8"/>
    <w:rsid w:val="000C1504"/>
    <w:rsid w:val="000C371F"/>
    <w:rsid w:val="001400BC"/>
    <w:rsid w:val="00184FF5"/>
    <w:rsid w:val="002026A6"/>
    <w:rsid w:val="00225013"/>
    <w:rsid w:val="00273473"/>
    <w:rsid w:val="0027396B"/>
    <w:rsid w:val="00294141"/>
    <w:rsid w:val="002C017E"/>
    <w:rsid w:val="0030463C"/>
    <w:rsid w:val="00306581"/>
    <w:rsid w:val="003149D7"/>
    <w:rsid w:val="00317111"/>
    <w:rsid w:val="003D551F"/>
    <w:rsid w:val="003F1481"/>
    <w:rsid w:val="00417308"/>
    <w:rsid w:val="004444CE"/>
    <w:rsid w:val="00452424"/>
    <w:rsid w:val="0047622A"/>
    <w:rsid w:val="004869E2"/>
    <w:rsid w:val="00492A5D"/>
    <w:rsid w:val="004B3307"/>
    <w:rsid w:val="004E3FEA"/>
    <w:rsid w:val="00527FE5"/>
    <w:rsid w:val="005314E6"/>
    <w:rsid w:val="005D4480"/>
    <w:rsid w:val="00600B7E"/>
    <w:rsid w:val="006B39F9"/>
    <w:rsid w:val="0074521A"/>
    <w:rsid w:val="00747FDE"/>
    <w:rsid w:val="00782E5B"/>
    <w:rsid w:val="007837BF"/>
    <w:rsid w:val="007971BC"/>
    <w:rsid w:val="007E7F06"/>
    <w:rsid w:val="007F0BC7"/>
    <w:rsid w:val="00851A73"/>
    <w:rsid w:val="00863452"/>
    <w:rsid w:val="00894ADA"/>
    <w:rsid w:val="008C68E2"/>
    <w:rsid w:val="0092201A"/>
    <w:rsid w:val="009517B8"/>
    <w:rsid w:val="00972D5A"/>
    <w:rsid w:val="009A76F5"/>
    <w:rsid w:val="009B37BB"/>
    <w:rsid w:val="009B3EC4"/>
    <w:rsid w:val="00A01D67"/>
    <w:rsid w:val="00A928DF"/>
    <w:rsid w:val="00AA26DD"/>
    <w:rsid w:val="00AD1A69"/>
    <w:rsid w:val="00AD5BEA"/>
    <w:rsid w:val="00B04241"/>
    <w:rsid w:val="00B504EA"/>
    <w:rsid w:val="00B505D1"/>
    <w:rsid w:val="00BB112C"/>
    <w:rsid w:val="00C205DD"/>
    <w:rsid w:val="00CC2A8B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00CAC"/>
    <w:rsid w:val="00F07F75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149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88CD-E8F9-4614-9708-A0B7F42C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aru004</cp:lastModifiedBy>
  <cp:revision>10</cp:revision>
  <cp:lastPrinted>2015-11-23T17:01:00Z</cp:lastPrinted>
  <dcterms:created xsi:type="dcterms:W3CDTF">2018-04-11T09:39:00Z</dcterms:created>
  <dcterms:modified xsi:type="dcterms:W3CDTF">2018-04-11T13:24:00Z</dcterms:modified>
</cp:coreProperties>
</file>